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At The Thomas Alleyne Academy we believe the purpose of home learning is to:</w:t>
      </w:r>
    </w:p>
    <w:p w:rsidR="00000000" w:rsidDel="00000000" w:rsidP="00000000" w:rsidRDefault="00000000" w:rsidRPr="00000000" w14:paraId="00000002">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numPr>
          <w:ilvl w:val="0"/>
          <w:numId w:val="6"/>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Consolidate and extend learning that has taken place during lessons</w:t>
      </w:r>
      <w:r w:rsidDel="00000000" w:rsidR="00000000" w:rsidRPr="00000000">
        <w:rPr>
          <w:rtl w:val="0"/>
        </w:rPr>
      </w:r>
    </w:p>
    <w:p w:rsidR="00000000" w:rsidDel="00000000" w:rsidP="00000000" w:rsidRDefault="00000000" w:rsidRPr="00000000" w14:paraId="00000004">
      <w:pPr>
        <w:numPr>
          <w:ilvl w:val="0"/>
          <w:numId w:val="6"/>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Develop independent learning skills</w:t>
      </w:r>
    </w:p>
    <w:p w:rsidR="00000000" w:rsidDel="00000000" w:rsidP="00000000" w:rsidRDefault="00000000" w:rsidRPr="00000000" w14:paraId="00000005">
      <w:pPr>
        <w:numPr>
          <w:ilvl w:val="0"/>
          <w:numId w:val="6"/>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Develop time management skills</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As teachers at The Thomas Alleyne Academy we will:</w:t>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numPr>
          <w:ilvl w:val="0"/>
          <w:numId w:val="7"/>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Set home learning on ‘Google Classroom’ according to the home learning timetable</w:t>
      </w:r>
      <w:r w:rsidDel="00000000" w:rsidR="00000000" w:rsidRPr="00000000">
        <w:rPr>
          <w:rtl w:val="0"/>
        </w:rPr>
      </w:r>
    </w:p>
    <w:p w:rsidR="00000000" w:rsidDel="00000000" w:rsidP="00000000" w:rsidRDefault="00000000" w:rsidRPr="00000000" w14:paraId="0000000A">
      <w:pPr>
        <w:numPr>
          <w:ilvl w:val="0"/>
          <w:numId w:val="7"/>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Set tasks which will stimulate curiosity and the desire to learn</w:t>
      </w:r>
    </w:p>
    <w:p w:rsidR="00000000" w:rsidDel="00000000" w:rsidP="00000000" w:rsidRDefault="00000000" w:rsidRPr="00000000" w14:paraId="0000000B">
      <w:pPr>
        <w:numPr>
          <w:ilvl w:val="0"/>
          <w:numId w:val="7"/>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 and give feedback on home learning on a regular basis</w:t>
      </w:r>
    </w:p>
    <w:p w:rsidR="00000000" w:rsidDel="00000000" w:rsidP="00000000" w:rsidRDefault="00000000" w:rsidRPr="00000000" w14:paraId="0000000C">
      <w:pPr>
        <w:numPr>
          <w:ilvl w:val="0"/>
          <w:numId w:val="7"/>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support for students to help them complete home learning tasks, e.g. home learning club and library facilities</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As students of The Thomas Alleyne Academy we expect you to:</w:t>
      </w:r>
    </w:p>
    <w:p w:rsidR="00000000" w:rsidDel="00000000" w:rsidP="00000000" w:rsidRDefault="00000000" w:rsidRPr="00000000" w14:paraId="0000000F">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Use ‘Google Classroom’ to check the details and deadlines of the home learning tasks and projects which are set for you</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Complete the task to the best of your ability</w:t>
      </w:r>
    </w:p>
    <w:p w:rsidR="00000000" w:rsidDel="00000000" w:rsidP="00000000" w:rsidRDefault="00000000" w:rsidRPr="00000000" w14:paraId="00000012">
      <w:pPr>
        <w:numPr>
          <w:ilvl w:val="0"/>
          <w:numId w:val="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Seek help and advice before the deadline</w:t>
      </w:r>
    </w:p>
    <w:p w:rsidR="00000000" w:rsidDel="00000000" w:rsidP="00000000" w:rsidRDefault="00000000" w:rsidRPr="00000000" w14:paraId="00000013">
      <w:pPr>
        <w:numPr>
          <w:ilvl w:val="0"/>
          <w:numId w:val="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the deadlines set</w:t>
      </w:r>
    </w:p>
    <w:p w:rsidR="00000000" w:rsidDel="00000000" w:rsidP="00000000" w:rsidRDefault="00000000" w:rsidRPr="00000000" w14:paraId="00000014">
      <w:pPr>
        <w:numPr>
          <w:ilvl w:val="0"/>
          <w:numId w:val="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Act upon the feedback given on the home learning task</w:t>
      </w:r>
    </w:p>
    <w:p w:rsidR="00000000" w:rsidDel="00000000" w:rsidP="00000000" w:rsidRDefault="00000000" w:rsidRPr="00000000" w14:paraId="00000015">
      <w:pPr>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br w:type="textWrapping"/>
        <w:t xml:space="preserve">As parents/carers, we expect you will:</w:t>
      </w:r>
    </w:p>
    <w:p w:rsidR="00000000" w:rsidDel="00000000" w:rsidP="00000000" w:rsidRDefault="00000000" w:rsidRPr="00000000" w14:paraId="0000001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numPr>
          <w:ilvl w:val="0"/>
          <w:numId w:val="3"/>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Use ‘Google Classroom’ to help support your child with their home learning</w:t>
      </w:r>
      <w:r w:rsidDel="00000000" w:rsidR="00000000" w:rsidRPr="00000000">
        <w:rPr>
          <w:rtl w:val="0"/>
        </w:rPr>
      </w:r>
    </w:p>
    <w:p w:rsidR="00000000" w:rsidDel="00000000" w:rsidP="00000000" w:rsidRDefault="00000000" w:rsidRPr="00000000" w14:paraId="00000018">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Show an interest in your child’s work and support them to complete it</w:t>
      </w:r>
    </w:p>
    <w:p w:rsidR="00000000" w:rsidDel="00000000" w:rsidP="00000000" w:rsidRDefault="00000000" w:rsidRPr="00000000" w14:paraId="00000019">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 quiet space and a regular time for your child to work</w:t>
      </w:r>
    </w:p>
    <w:p w:rsidR="00000000" w:rsidDel="00000000" w:rsidP="00000000" w:rsidRDefault="00000000" w:rsidRPr="00000000" w14:paraId="0000001A">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the necessary equipment to complete the work</w:t>
      </w:r>
    </w:p>
    <w:p w:rsidR="00000000" w:rsidDel="00000000" w:rsidP="00000000" w:rsidRDefault="00000000" w:rsidRPr="00000000" w14:paraId="0000001B">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Help your child break tasks down so that they are manageable.</w:t>
      </w:r>
    </w:p>
    <w:p w:rsidR="00000000" w:rsidDel="00000000" w:rsidP="00000000" w:rsidRDefault="00000000" w:rsidRPr="00000000" w14:paraId="0000001C">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Let us know if your child is struggling with their work</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200" w:line="276" w:lineRule="auto"/>
        <w:rPr>
          <w:rFonts w:ascii="Arial" w:cs="Arial" w:eastAsia="Arial" w:hAnsi="Arial"/>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Basic guidelines </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1">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should set home learning according to the school’s home learning timetables and provide details of the tasks on Google Classroom</w:t>
      </w:r>
    </w:p>
    <w:p w:rsidR="00000000" w:rsidDel="00000000" w:rsidP="00000000" w:rsidRDefault="00000000" w:rsidRPr="00000000" w14:paraId="00000022">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Home learning tasks should be meaningful and have a clear learning outcome. </w:t>
      </w:r>
    </w:p>
    <w:p w:rsidR="00000000" w:rsidDel="00000000" w:rsidP="00000000" w:rsidRDefault="00000000" w:rsidRPr="00000000" w14:paraId="00000023">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should ensure that home learning is given a high priority.  Non-completion of work should be followed with students and then will contact home if necessary.  Continued non-completion of home learning should be raised with the relevant Curriculum Leader.</w:t>
      </w:r>
    </w:p>
    <w:p w:rsidR="00000000" w:rsidDel="00000000" w:rsidP="00000000" w:rsidRDefault="00000000" w:rsidRPr="00000000" w14:paraId="00000024">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should be given feedback on their home learning according to the school’s assessment, recording and reporting procedures.</w:t>
      </w:r>
    </w:p>
    <w:p w:rsidR="00000000" w:rsidDel="00000000" w:rsidP="00000000" w:rsidRDefault="00000000" w:rsidRPr="00000000" w14:paraId="00000025">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setting and marking of home learning will be regularly monitored by Curriculum Leaders and Heads of Year.</w:t>
      </w:r>
    </w:p>
    <w:p w:rsidR="00000000" w:rsidDel="00000000" w:rsidP="00000000" w:rsidRDefault="00000000" w:rsidRPr="00000000" w14:paraId="00000026">
      <w:pPr>
        <w:numPr>
          <w:ilvl w:val="0"/>
          <w:numId w:val="8"/>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home learning support club will be provided to support those students who need help to complete their work in the library on Monday to Thursday from 3pm to 4pm.</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ind w:right="-179"/>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Key Stage 3 students</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Years 7, 8 and 9, students will be set weekly home learning for:</w:t>
      </w:r>
      <w:r w:rsidDel="00000000" w:rsidR="00000000" w:rsidRPr="00000000">
        <w:rPr>
          <w:rtl w:val="0"/>
        </w:rPr>
      </w:r>
    </w:p>
    <w:p w:rsidR="00000000" w:rsidDel="00000000" w:rsidP="00000000" w:rsidRDefault="00000000" w:rsidRPr="00000000" w14:paraId="0000002B">
      <w:pPr>
        <w:ind w:right="-17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2"/>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English</w:t>
      </w:r>
    </w:p>
    <w:p w:rsidR="00000000" w:rsidDel="00000000" w:rsidP="00000000" w:rsidRDefault="00000000" w:rsidRPr="00000000" w14:paraId="0000002D">
      <w:pPr>
        <w:numPr>
          <w:ilvl w:val="0"/>
          <w:numId w:val="2"/>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Maths</w:t>
      </w:r>
    </w:p>
    <w:p w:rsidR="00000000" w:rsidDel="00000000" w:rsidP="00000000" w:rsidRDefault="00000000" w:rsidRPr="00000000" w14:paraId="0000002E">
      <w:pPr>
        <w:numPr>
          <w:ilvl w:val="0"/>
          <w:numId w:val="2"/>
        </w:numPr>
        <w:ind w:left="360" w:right="-179"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Science</w:t>
      </w: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Home learning will also be set regularly (either fortnightly or 2 to 3 times per half-term) in the following subjects: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w:t>
      </w:r>
    </w:p>
    <w:p w:rsidR="00000000" w:rsidDel="00000000" w:rsidP="00000000" w:rsidRDefault="00000000" w:rsidRPr="00000000" w14:paraId="00000033">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 technology</w:t>
      </w:r>
    </w:p>
    <w:p w:rsidR="00000000" w:rsidDel="00000000" w:rsidP="00000000" w:rsidRDefault="00000000" w:rsidRPr="00000000" w14:paraId="00000034">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Geography</w:t>
      </w:r>
    </w:p>
    <w:p w:rsidR="00000000" w:rsidDel="00000000" w:rsidP="00000000" w:rsidRDefault="00000000" w:rsidRPr="00000000" w14:paraId="00000035">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History</w:t>
      </w:r>
    </w:p>
    <w:p w:rsidR="00000000" w:rsidDel="00000000" w:rsidP="00000000" w:rsidRDefault="00000000" w:rsidRPr="00000000" w14:paraId="00000036">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Science</w:t>
      </w:r>
    </w:p>
    <w:p w:rsidR="00000000" w:rsidDel="00000000" w:rsidP="00000000" w:rsidRDefault="00000000" w:rsidRPr="00000000" w14:paraId="00000037">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Spanish</w:t>
      </w:r>
    </w:p>
    <w:p w:rsidR="00000000" w:rsidDel="00000000" w:rsidP="00000000" w:rsidRDefault="00000000" w:rsidRPr="00000000" w14:paraId="00000038">
      <w:pPr>
        <w:numPr>
          <w:ilvl w:val="0"/>
          <w:numId w:val="4"/>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Religious Education</w:t>
      </w:r>
    </w:p>
    <w:p w:rsidR="00000000" w:rsidDel="00000000" w:rsidP="00000000" w:rsidRDefault="00000000" w:rsidRPr="00000000" w14:paraId="00000039">
      <w:pPr>
        <w:ind w:left="360" w:right="-179"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frequency with which home learning is set should remain constant throughout Key Stage 3, however the time needing to be spent on completing each task should increase to 45-60 minutes per task in Year 9.</w:t>
      </w:r>
      <w:r w:rsidDel="00000000" w:rsidR="00000000" w:rsidRPr="00000000">
        <w:rPr>
          <w:rtl w:val="0"/>
        </w:rPr>
      </w:r>
    </w:p>
    <w:p w:rsidR="00000000" w:rsidDel="00000000" w:rsidP="00000000" w:rsidRDefault="00000000" w:rsidRPr="00000000" w14:paraId="0000003B">
      <w:pPr>
        <w:ind w:right="-179"/>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C">
      <w:pPr>
        <w:ind w:right="-179"/>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Key Stage 4</w:t>
      </w: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Students in Years 10 and 11 will have one weekly home learning set in each of their GCSE subjects as per the school’s homework timetable, details of which will be entered onto Google Classroom.</w:t>
      </w: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ind w:right="-179"/>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1">
      <w:pPr>
        <w:ind w:right="-179"/>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2">
      <w:pPr>
        <w:ind w:right="-179"/>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3">
      <w:pPr>
        <w:ind w:right="-179"/>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Key Stage 5</w:t>
      </w: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Students will be set regular independent study work for all their subjects, approximately 4.5 hours worth of work set by each subject each week.  This will be managed and monitored by A-Level teaching staff. </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Student Concerns </w:t>
      </w: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Subject teachers should set regular home learning tasks set as per the school’s homework policy and timetable, details of which will be entered onto Google Classroom.  Students who fail to complete home learning for a subject teacher should be spoken to by the teacher, and if they still fail to submit work, the class teacher should contact the parents to highlight the concern. </w:t>
      </w: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right="-179"/>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If, after contact with parents, class teachers continue to have concerns about a students’ repeated failure to complete homework, or the quality of the work, this should be raised with the relevant Curriculum Leader, who will advise on the best course of action.  Actions may involve the class teacher and/or the Curriculum Leader and include:</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4C">
      <w:pPr>
        <w:numPr>
          <w:ilvl w:val="0"/>
          <w:numId w:val="5"/>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meeting with the student to discuss the on-going issues with home learning;</w:t>
      </w:r>
    </w:p>
    <w:p w:rsidR="00000000" w:rsidDel="00000000" w:rsidP="00000000" w:rsidRDefault="00000000" w:rsidRPr="00000000" w14:paraId="0000004D">
      <w:pPr>
        <w:numPr>
          <w:ilvl w:val="0"/>
          <w:numId w:val="5"/>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further contact with parents by the class teacher or the Curriculum Leader;</w:t>
      </w:r>
    </w:p>
    <w:p w:rsidR="00000000" w:rsidDel="00000000" w:rsidP="00000000" w:rsidRDefault="00000000" w:rsidRPr="00000000" w14:paraId="0000004E">
      <w:pPr>
        <w:numPr>
          <w:ilvl w:val="0"/>
          <w:numId w:val="5"/>
        </w:numPr>
        <w:ind w:left="360" w:right="-179"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discussions with the Head of Year to identify if the concerns with home learning are limited to the one subject and/or the nature of any barriers which the student may have with regards to completing homework.  It may be appropriate for the Head of Year to meet with the student and/or make contact with parents if the concerns involve a number of different subjects;</w:t>
      </w:r>
    </w:p>
    <w:p w:rsidR="00000000" w:rsidDel="00000000" w:rsidP="00000000" w:rsidRDefault="00000000" w:rsidRPr="00000000" w14:paraId="0000004F">
      <w:pPr>
        <w:numPr>
          <w:ilvl w:val="0"/>
          <w:numId w:val="5"/>
        </w:numPr>
        <w:ind w:left="360" w:right="-179"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appropriate sanction(s).</w:t>
      </w:r>
      <w:r w:rsidDel="00000000" w:rsidR="00000000" w:rsidRPr="00000000">
        <w:rPr>
          <w:rtl w:val="0"/>
        </w:rPr>
      </w:r>
    </w:p>
    <w:p w:rsidR="00000000" w:rsidDel="00000000" w:rsidP="00000000" w:rsidRDefault="00000000" w:rsidRPr="00000000" w14:paraId="00000050">
      <w:pPr>
        <w:ind w:left="360" w:right="-179"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Home Learning Club </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ind w:right="-179"/>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Home Learning Club takes place after school in the Library.  Helen Russell is the Senior Leader responsible for the club and will confirm arrangements at the start of term.</w:t>
      </w: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rFonts w:ascii="Arial" w:cs="Arial" w:eastAsia="Arial" w:hAnsi="Arial"/>
        <w:b w:val="1"/>
        <w:sz w:val="32"/>
        <w:szCs w:val="32"/>
      </w:rPr>
    </w:pPr>
    <w:r w:rsidDel="00000000" w:rsidR="00000000" w:rsidRPr="00000000">
      <w:rPr/>
      <w:drawing>
        <wp:inline distB="0" distT="0" distL="0" distR="0">
          <wp:extent cx="1001395" cy="98441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1395" cy="984412"/>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Home Learning policy 2023-2024</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0F03"/>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A0F03"/>
    <w:pPr>
      <w:spacing w:after="200" w:line="276" w:lineRule="auto"/>
      <w:ind w:left="720"/>
      <w:contextualSpacing w:val="1"/>
    </w:pPr>
    <w:rPr>
      <w:rFonts w:ascii="Calibri" w:eastAsia="Calibri" w:hAnsi="Calibri"/>
      <w:sz w:val="22"/>
      <w:szCs w:val="22"/>
    </w:rPr>
  </w:style>
  <w:style w:type="paragraph" w:styleId="Header">
    <w:name w:val="header"/>
    <w:basedOn w:val="Normal"/>
    <w:link w:val="HeaderChar"/>
    <w:uiPriority w:val="99"/>
    <w:unhideWhenUsed w:val="1"/>
    <w:rsid w:val="00103D01"/>
    <w:pPr>
      <w:tabs>
        <w:tab w:val="center" w:pos="4513"/>
        <w:tab w:val="right" w:pos="9026"/>
      </w:tabs>
    </w:pPr>
  </w:style>
  <w:style w:type="character" w:styleId="HeaderChar" w:customStyle="1">
    <w:name w:val="Header Char"/>
    <w:basedOn w:val="DefaultParagraphFont"/>
    <w:link w:val="Header"/>
    <w:uiPriority w:val="99"/>
    <w:rsid w:val="00103D01"/>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103D01"/>
    <w:pPr>
      <w:tabs>
        <w:tab w:val="center" w:pos="4513"/>
        <w:tab w:val="right" w:pos="9026"/>
      </w:tabs>
    </w:pPr>
  </w:style>
  <w:style w:type="character" w:styleId="FooterChar" w:customStyle="1">
    <w:name w:val="Footer Char"/>
    <w:basedOn w:val="DefaultParagraphFont"/>
    <w:link w:val="Footer"/>
    <w:uiPriority w:val="99"/>
    <w:rsid w:val="00103D01"/>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103D0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3D01"/>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BkrO5a9+co+XHKhWb31hSQRg==">CgMxLjAyCGguZ2pkZ3hzOAByITExZVFsQWhIV1NSXzMxTy1CY0M0UVNKaHMzM0p3NXFBQQ==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2022-09-06T08:40:00Z</dcterms:created>
  <dc:creator>mck</dc:creator>
</cp:coreProperties>
</file>